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3" w:rsidRDefault="00C51A23" w:rsidP="00845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PAPER PRESENTATION</w:t>
      </w:r>
    </w:p>
    <w:p w:rsidR="00845E39" w:rsidRDefault="00C51A23" w:rsidP="00C51A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                                                              </w:t>
      </w:r>
      <w:r w:rsidR="00845E39">
        <w:rPr>
          <w:rFonts w:ascii="TimesNewRoman,Bold" w:hAnsi="TimesNewRoman,Bold" w:cs="TimesNewRoman,Bold"/>
          <w:b/>
          <w:bCs/>
          <w:sz w:val="27"/>
          <w:szCs w:val="27"/>
        </w:rPr>
        <w:t>ON</w:t>
      </w:r>
    </w:p>
    <w:p w:rsidR="00845E39" w:rsidRPr="005A0FA2" w:rsidRDefault="00845E39" w:rsidP="00845E39">
      <w:pPr>
        <w:autoSpaceDE w:val="0"/>
        <w:autoSpaceDN w:val="0"/>
        <w:adjustRightInd w:val="0"/>
        <w:spacing w:after="0" w:line="360" w:lineRule="auto"/>
        <w:jc w:val="center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  <w:r w:rsidRPr="005A0FA2">
        <w:rPr>
          <w:rFonts w:ascii="TTE2778B88t00" w:hAnsi="TTE2778B88t00" w:cs="TTE2778B88t00"/>
          <w:b/>
          <w:color w:val="000000"/>
          <w:sz w:val="28"/>
          <w:szCs w:val="28"/>
          <w:u w:val="single"/>
        </w:rPr>
        <w:t>IMPACT OF MOBILITY ON THE PERFORMANCE</w:t>
      </w:r>
    </w:p>
    <w:p w:rsidR="00845E39" w:rsidRPr="005A0FA2" w:rsidRDefault="00845E39" w:rsidP="00845E39">
      <w:pPr>
        <w:autoSpaceDE w:val="0"/>
        <w:autoSpaceDN w:val="0"/>
        <w:adjustRightInd w:val="0"/>
        <w:spacing w:after="0" w:line="360" w:lineRule="auto"/>
        <w:jc w:val="center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  <w:r w:rsidRPr="005A0FA2">
        <w:rPr>
          <w:rFonts w:ascii="TTE2778B88t00" w:hAnsi="TTE2778B88t00" w:cs="TTE2778B88t00"/>
          <w:b/>
          <w:color w:val="000000"/>
          <w:sz w:val="28"/>
          <w:szCs w:val="28"/>
          <w:u w:val="single"/>
        </w:rPr>
        <w:t>OF</w:t>
      </w:r>
    </w:p>
    <w:p w:rsidR="00845E39" w:rsidRPr="005A0FA2" w:rsidRDefault="00845E39" w:rsidP="00845E39">
      <w:pPr>
        <w:autoSpaceDE w:val="0"/>
        <w:autoSpaceDN w:val="0"/>
        <w:adjustRightInd w:val="0"/>
        <w:spacing w:after="0" w:line="360" w:lineRule="auto"/>
        <w:jc w:val="center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  <w:r w:rsidRPr="005A0FA2">
        <w:rPr>
          <w:rFonts w:ascii="TTE2778B88t00" w:hAnsi="TTE2778B88t00" w:cs="TTE2778B88t00"/>
          <w:b/>
          <w:color w:val="000000"/>
          <w:sz w:val="28"/>
          <w:szCs w:val="28"/>
          <w:u w:val="single"/>
        </w:rPr>
        <w:t>MULTICAST ROUTING PROTOCOLS IN MANET</w:t>
      </w: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                       </w:t>
      </w:r>
    </w:p>
    <w:p w:rsidR="00845E39" w:rsidRPr="006A57EC" w:rsidRDefault="00845E39" w:rsidP="00845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  </w:t>
      </w:r>
      <w:r w:rsidRPr="006A57EC">
        <w:rPr>
          <w:rFonts w:ascii="TimesNewRoman,Bold" w:hAnsi="TimesNewRoman,Bold" w:cs="TimesNewRoman,Bold"/>
          <w:b/>
          <w:bCs/>
          <w:sz w:val="32"/>
          <w:szCs w:val="32"/>
        </w:rPr>
        <w:t xml:space="preserve">DEPARTMENT OF MCA </w:t>
      </w: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 w:rsidRPr="00AB23FF">
        <w:rPr>
          <w:rFonts w:ascii="TimesNewRoman,Bold" w:hAnsi="TimesNewRoman,Bold" w:cs="TimesNewRoman,Bold"/>
          <w:b/>
          <w:bCs/>
          <w:noProof/>
          <w:sz w:val="27"/>
          <w:szCs w:val="27"/>
        </w:rPr>
        <w:drawing>
          <wp:inline distT="0" distB="0" distL="0" distR="0">
            <wp:extent cx="3514725" cy="3476625"/>
            <wp:effectExtent l="19050" t="0" r="9525" b="0"/>
            <wp:docPr id="8" name="Picture 6" descr="co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845E39" w:rsidRPr="00845E39" w:rsidRDefault="00845E39" w:rsidP="00845E3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Email_id:mahalakshmi8125@gmail.com</w:t>
      </w:r>
    </w:p>
    <w:p w:rsidR="00845E39" w:rsidRDefault="00845E39" w:rsidP="005A0FA2">
      <w:pPr>
        <w:autoSpaceDE w:val="0"/>
        <w:autoSpaceDN w:val="0"/>
        <w:adjustRightInd w:val="0"/>
        <w:spacing w:after="0" w:line="360" w:lineRule="auto"/>
        <w:jc w:val="center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</w:p>
    <w:p w:rsidR="00845E39" w:rsidRDefault="00845E39" w:rsidP="005A0FA2">
      <w:pPr>
        <w:autoSpaceDE w:val="0"/>
        <w:autoSpaceDN w:val="0"/>
        <w:adjustRightInd w:val="0"/>
        <w:spacing w:after="0" w:line="360" w:lineRule="auto"/>
        <w:jc w:val="center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</w:p>
    <w:p w:rsidR="00845E39" w:rsidRDefault="00845E39" w:rsidP="005A0FA2">
      <w:pPr>
        <w:autoSpaceDE w:val="0"/>
        <w:autoSpaceDN w:val="0"/>
        <w:adjustRightInd w:val="0"/>
        <w:spacing w:after="0" w:line="360" w:lineRule="auto"/>
        <w:jc w:val="center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</w:p>
    <w:p w:rsidR="00845E39" w:rsidRDefault="00845E39" w:rsidP="00906140">
      <w:pPr>
        <w:autoSpaceDE w:val="0"/>
        <w:autoSpaceDN w:val="0"/>
        <w:adjustRightInd w:val="0"/>
        <w:spacing w:after="0" w:line="360" w:lineRule="auto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</w:p>
    <w:p w:rsidR="00845E39" w:rsidRDefault="00845E39" w:rsidP="00906140">
      <w:pPr>
        <w:autoSpaceDE w:val="0"/>
        <w:autoSpaceDN w:val="0"/>
        <w:adjustRightInd w:val="0"/>
        <w:spacing w:after="0" w:line="360" w:lineRule="auto"/>
        <w:rPr>
          <w:rFonts w:ascii="TTE2778B88t00" w:hAnsi="TTE2778B88t00" w:cs="TTE2778B88t00"/>
          <w:b/>
          <w:color w:val="000000"/>
          <w:sz w:val="28"/>
          <w:szCs w:val="28"/>
          <w:u w:val="single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Italic" w:hAnsi="Times-BoldItalic" w:cs="Times-BoldItalic"/>
          <w:b/>
          <w:bCs/>
          <w:i/>
          <w:iCs/>
          <w:color w:val="000000"/>
          <w:szCs w:val="20"/>
        </w:rPr>
      </w:pPr>
      <w:r w:rsidRPr="00906140">
        <w:rPr>
          <w:rFonts w:ascii="Times-BoldItalic" w:hAnsi="Times-BoldItalic" w:cs="Times-BoldItalic"/>
          <w:b/>
          <w:bCs/>
          <w:i/>
          <w:iCs/>
          <w:color w:val="000000"/>
          <w:sz w:val="26"/>
          <w:szCs w:val="24"/>
        </w:rPr>
        <w:t>A</w:t>
      </w:r>
      <w:r w:rsidRPr="00906140">
        <w:rPr>
          <w:rFonts w:ascii="Times-BoldItalic" w:hAnsi="Times-BoldItalic" w:cs="Times-BoldItalic"/>
          <w:b/>
          <w:bCs/>
          <w:i/>
          <w:iCs/>
          <w:color w:val="000000"/>
          <w:szCs w:val="20"/>
        </w:rPr>
        <w:t>BSTRACT: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The advent of ubiquitous computing and the proliferation of portable computing devices have raised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importance of mobile ad-hoc network. A major challenge lies in adapting multicast communication into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such environments where mobility and link failures are inevitable. The purpose of this paper is to study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impact of mobility models in performance of multicast routing protocols in MANET. In this work, three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widely used mobility models such as Random Way Point, Reference Point Group and Manhattan mobility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models and three popular multicast routing protocols such as On-Demand Multicast Routing Protocol,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Multicast Ad hoc On-demand Distance Vector Routing protocol and Adaptive Demand driven Multicast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Routing protocol have been chosen and implemented in NS2. Several experiments have been carried out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1"/>
          <w:szCs w:val="19"/>
        </w:rPr>
      </w:pPr>
      <w:r w:rsidRPr="00906140">
        <w:rPr>
          <w:rFonts w:ascii="Times-Roman" w:hAnsi="Times-Roman" w:cs="Times-Roman"/>
          <w:color w:val="000000"/>
          <w:sz w:val="21"/>
          <w:szCs w:val="19"/>
        </w:rPr>
        <w:t>to study the relative strengths, weakness and applicability of multicast protocols to these mobility models.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Italic" w:hAnsi="Times-BoldItalic" w:cs="Times-BoldItalic"/>
          <w:b/>
          <w:bCs/>
          <w:i/>
          <w:iCs/>
          <w:color w:val="000000"/>
          <w:szCs w:val="20"/>
        </w:rPr>
      </w:pPr>
      <w:r w:rsidRPr="00906140">
        <w:rPr>
          <w:rFonts w:ascii="Times-BoldItalic" w:hAnsi="Times-BoldItalic" w:cs="Times-BoldItalic"/>
          <w:b/>
          <w:bCs/>
          <w:i/>
          <w:iCs/>
          <w:color w:val="000000"/>
          <w:sz w:val="26"/>
          <w:szCs w:val="24"/>
        </w:rPr>
        <w:t>K</w:t>
      </w:r>
      <w:r w:rsidRPr="00906140">
        <w:rPr>
          <w:rFonts w:ascii="Times-BoldItalic" w:hAnsi="Times-BoldItalic" w:cs="Times-BoldItalic"/>
          <w:b/>
          <w:bCs/>
          <w:i/>
          <w:iCs/>
          <w:color w:val="000000"/>
          <w:szCs w:val="20"/>
        </w:rPr>
        <w:t>EYWORDS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Italic" w:hAnsi="Times-Italic" w:cs="Times-Italic"/>
          <w:i/>
          <w:iCs/>
          <w:color w:val="000000"/>
          <w:sz w:val="21"/>
          <w:szCs w:val="19"/>
        </w:rPr>
      </w:pPr>
      <w:r w:rsidRPr="00906140">
        <w:rPr>
          <w:rFonts w:ascii="Times-Italic" w:hAnsi="Times-Italic" w:cs="Times-Italic"/>
          <w:i/>
          <w:iCs/>
          <w:color w:val="000000"/>
          <w:sz w:val="21"/>
          <w:szCs w:val="19"/>
        </w:rPr>
        <w:t>Mobile Ad hoc Network, multicast routing, mobility models, ODMRP, MAODV, ADMR.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1. I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NTRODUCTION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Mobile ad hoc networks (MANETs) are self-organizing networks that do not require a fixed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infrastructure. Two nodes communicate directly if they are in the transmission range of each other.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Otherwise, they reach via a multi-hop route. Each MANET node must therefore be able to function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as a router to forward data packets on behalf of other nodes [1]. Because of their unique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benefits and versatilities, MANETs have a wide range of applications such as collaborative,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distributed mobile computing (e.g., sensors, conferences), disaster relief (e.g., flood, earthquake),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war front activities and communication between automobiles on highways. Most of these applications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demand multicast or group communication.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Each of these applications can potentially involve in different scenarios with different mobility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patterns, traffic rates dependent on the environment and the nature of the interactions among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participants. In order to thoroughly study the protocols for these applications, it is imperative to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use the mobility models that accurately represent the mobile nodes which utilize the protocols.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 this paper, it is proposed to analyze the performances of widely used multicast routing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protocols namely Multicast Ad hoc On-demand Distance Vector (MAODV) routing protocol [2,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3], On-Demand Multicast Routing Protocol (ODMRP) [4, 5] and Adaptive Demand driven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Routing protocol (ADMR) [6] against three different mobility model that characterize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realistic behaviours such as Random Waypoint, Reference Point Group and Manhattan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models.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lastRenderedPageBreak/>
        <w:t>Rest of the paper is organized as follows: Section 2 reviews the related work. Section 3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summarizes the Mobility Models that are considered in this paper. Section 4 explains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protocols while Section 5 explains the experimental scenarios and methodology.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Section 6 deals with experimental results. Finally, concluding remarks are given in section 7.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TE2778B88t00" w:hAnsi="TTE2778B88t00" w:cs="TTE2778B88t00"/>
          <w:color w:val="000000"/>
          <w:sz w:val="21"/>
          <w:szCs w:val="19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2. R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ELATED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W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ORK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An extensive literature survey has been done to analyze the performance of routing protocols for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various mobility models. Few researchers have carried out experiments to study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performance of unicast routing protocols such as DSR, DSDV, AODV and TORA in mobile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environments [7]. Most of the initial research was using Random Waypoint as the underlying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model and CBR traffic consisting of randomly chosen source destination pairs.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protocols were mainly evaluated for packet delivery ratio and routing overhead. It was inferred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that, the on-demand protocols such as DSR and AODV performed better than table driven ones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such as DSDV at high mobility rates [7], while DSDV performed quite well at low mobility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rates.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 comparison study of the two on-demand routing protocols namely DSR and AODV [2] was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prepared with the packet delivery ratio and end to end delay metrics. It is inferred that DSR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outperforms AODV in less demanding situations, while AODV outperforms DSR at heavy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traffic load and high mobility. Another work proposed a framework to analyze the impact of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pattern on unicast routing performance of mobile ad hoc network [3], considering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Freeway mobility, Manhattan and RPGM mobility model.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impacts of different mobility models on the performance of mobile IP multicast protocols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are evaluated for two mobility metrics such as number of link changes and multicast agent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density [8]. In [9], the authors have studied the effect of the different mobile node movement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pattern in random-based mobility model group (Random Waypoint Mobility Model, Random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Walk Mobility Model and Random Direction Mobility Model) on the performance of a unicast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routing protocol AODV. The impact of different mobility models on mesh based Multicast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Routing Protocols were analysed and presented in [10] by considering ODMRP and ADMR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protocol under different mobility scenarios. A framework to analyse the impact of mobility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model for unicast routing and on-demand routing is proposed in the literature [11, 12].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However, in the literature very few attempts were made to evaluate multicast routing protocols.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existing works do not capture the variety of mobility patterns likely to be exhibited by ad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lastRenderedPageBreak/>
        <w:t>hoc applications and have not considered both tree based and mesh based multicast routing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protocols for their study. Thus, in this work, we intend to study the performance of both tree and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mesh based multicast routing protocol with three different mobility models.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3. M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OBILITY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M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ODELS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There are many mobility models proposed for use in MANET [13]. Out of the several mobility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models [8], in this work, we consider three mobility models that are designed to capture a wide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range of mobility patterns for ad-hoc applications. These models are briefly described in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following sections.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  <w:r w:rsidRPr="00906140">
        <w:rPr>
          <w:rFonts w:ascii="Times-Bold" w:hAnsi="Times-Bold" w:cs="Times-Bold"/>
          <w:b/>
          <w:bCs/>
          <w:color w:val="000000"/>
          <w:sz w:val="25"/>
          <w:szCs w:val="23"/>
        </w:rPr>
        <w:t>3.1. Random Waypoint Model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Random Waypoint Mobility Model [8, 13] is a widely used mobility model, which imitate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natural entities move in extremely unpredictable direction and speed. In this model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Mobile Nodes (MN) includes pause times between changes in direction and/or speed. An MN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begins by staying in one location for a certain period of time and then it move to another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location by choosing a random destination and a speed that is uniformly distributed between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minimum speed and maximum speed. Upon arrival, the MN pauses for a specified time period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before starting the process again. In this model, the Mobile nodes are initially distributed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randomly around the simulation area. This initial random distribution of Mobile nodes is not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representative of the manner in which nodes distribute themselves when moving. The figure 1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shows the nodes moving in a simulation area with random speeds.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6"/>
        </w:rPr>
      </w:pPr>
      <w:r w:rsidRPr="00906140">
        <w:rPr>
          <w:rFonts w:ascii="Helvetica" w:hAnsi="Helvetica" w:cs="Helvetica"/>
          <w:color w:val="000000"/>
          <w:sz w:val="18"/>
          <w:szCs w:val="16"/>
        </w:rPr>
        <w:t xml:space="preserve">                                                 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6"/>
        </w:rPr>
      </w:pPr>
      <w:r w:rsidRPr="00906140">
        <w:rPr>
          <w:rFonts w:ascii="Helvetica" w:hAnsi="Helvetica" w:cs="Helvetica"/>
          <w:noProof/>
          <w:color w:val="000000"/>
          <w:sz w:val="18"/>
          <w:szCs w:val="16"/>
        </w:rPr>
        <w:drawing>
          <wp:inline distT="0" distB="0" distL="0" distR="0">
            <wp:extent cx="3267075" cy="1924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8"/>
          <w:szCs w:val="1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Figure 1. Travelling pattern of an MN using the Random Waypoint Mobility Model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  <w:r w:rsidRPr="00906140">
        <w:rPr>
          <w:rFonts w:ascii="Times-Bold" w:hAnsi="Times-Bold" w:cs="Times-Bold"/>
          <w:b/>
          <w:bCs/>
          <w:color w:val="000000"/>
          <w:sz w:val="25"/>
          <w:szCs w:val="23"/>
        </w:rPr>
        <w:t>3.2. Reference Point Group Model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Reference Point Group Mobility (RPGM) model [8] [13] [14], is a group mobility model which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represents the random motion of a group of mobile nodes as well as the random motion of each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individual node within the group [10]. Group movements are based upon the path travelled by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logical centre for the group. The logical centre for the group is used to calculate group motion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via a group motion vector. The motion of the group centre completely characterizes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movement of its corresponding group of mobile nodes, including their direction and speed.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Individual mobile nodes randomly move about their own pre-defined reference points, whose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movements depend on the group movement. This mobility model is prevalent in many ad hoc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applications which demand group communications.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  <w:r w:rsidRPr="00906140">
        <w:rPr>
          <w:rFonts w:ascii="Times-Bold" w:hAnsi="Times-Bold" w:cs="Times-Bold"/>
          <w:b/>
          <w:bCs/>
          <w:color w:val="000000"/>
          <w:sz w:val="25"/>
          <w:szCs w:val="23"/>
        </w:rPr>
        <w:t>3.3. Manhattan Model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random way point and RPGM models are the random mobility models where the movement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of mobile nodes are freely moving at any direction. In some mobile applications, the movement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of mobile nodes follows the mobility pattern similar to the road maps. Thus Manhattan model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[13] is also considered in this work. In the Manhattan model, the mobile nodes emulate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movement of nodes that are similar to the movement pattern on the streets defined by maps. 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this model maps are used for the movement patterns. The map is composed of a number of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horizontal and vertical streets. Each street has two lanes for each direction (North and South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direction for vertical streets, East and West for horizontal streets). The mobile node is allowed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to move along the grid of horizontal and vertical streets on the map. At an intersection of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horizontal and a vertical street, the mobile node can turn left, right or go straight. The figure 2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shows the map used for Manhattan mobility model.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                                                                             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lastRenderedPageBreak/>
        <w:t xml:space="preserve">                                                            </w:t>
      </w:r>
      <w:r w:rsidRPr="00906140">
        <w:rPr>
          <w:rFonts w:ascii="Times-Roman" w:hAnsi="Times-Roman" w:cs="Times-Roman"/>
          <w:noProof/>
          <w:color w:val="000000"/>
          <w:sz w:val="23"/>
          <w:szCs w:val="21"/>
        </w:rPr>
        <w:drawing>
          <wp:inline distT="0" distB="0" distL="0" distR="0">
            <wp:extent cx="2505075" cy="172402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                                        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noProof/>
          <w:color w:val="000000"/>
          <w:sz w:val="23"/>
          <w:szCs w:val="21"/>
        </w:rPr>
        <w:t xml:space="preserve">                                                             </w:t>
      </w:r>
      <w:r w:rsidRPr="00906140">
        <w:rPr>
          <w:rFonts w:ascii="Times-Roman" w:hAnsi="Times-Roman" w:cs="Times-Roman"/>
          <w:color w:val="000000"/>
          <w:sz w:val="23"/>
          <w:szCs w:val="21"/>
        </w:rPr>
        <w:t>Figure 2. Map used in Manhattan Mobility Model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4. M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ULTICAST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R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OUTING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P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ROTOCOLS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Multicasting is an effective way to provide group communication and it is very challenging 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ad hoc networks due to the dynamic nature of the network topology. In this section, popularly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used one tree based and two mesh based multicast routing protocols in mobile ad hoc network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environment is described.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5"/>
          <w:szCs w:val="23"/>
        </w:rPr>
        <w:t xml:space="preserve">4.1. 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MAODV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MAODV protocol [2,3] is an extension of the AODV unicast protocol. This protocol discovers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multicast routes on demand using a broadcast route discovery mechanism employing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route request (RREQ) and route reply (RREP) messages. A mobile node originates an RREQ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message when it wishes to join a multicast group, or has data to send to a multicast group but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does not have a route to that group. Only a member of the desired multicast group may respond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to a join RREQ. If the RREQ is not a join request, any node with a fresh enough route (based 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group sequence number) to the multicast group may respond. If an intermediate node receives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join RREQ for a multicast group of which it is not a member, or it receives a RREQ and does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not have a route to that group, it rebroadcasts the RREQ to its neighbors. As the RREQ is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broadcast across the network, nodes set up pointers to establish the reverse route in their route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tables. A node receiving an RREQ first updates its route table to record the sequence number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and the next hop information for the source node. This reverse route entry may later be used to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relay a response back to the source. For join RREQs, an additional entry is added to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route table and is not activated unless the route is selected to be part of the multicast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tree. If a node receives a join RREQ for a multicast group, it may reply if it is a member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lastRenderedPageBreak/>
        <w:t>multicast group’s tree and its recorded sequence number for the multicast group is at least as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great as that contained in the RREQ. The responding node updates its route and multicast route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tables by placing the requesting node’s next hop information in the tables and then unicasts an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RREP back to the source. As nodes along the path to the source receive the RREP, they add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both a route table and a multicast route table entry for the node from which they received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RREP thereby creating the forward path. When a source node broadcasts an RREQ for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group, it often receives more than one reply. The source node keeps the received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route with the greatest sequence number and shortest hop count to the nearest member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tree for a specified period of time, and disregards other routes. At the end of this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period, it enables the selected next hop in its multicast route table, and unicasts an activation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message (MACT) to this selected next hop. The next hop, on receiving this message, enables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entry for the source node in its multicast routing table. If this node is a member of the multicast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tree, it does not propagate the message any further. However, if this node is not a member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tree, it would have received one or more RREPs from its neighbors. It keeps the best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next hop for its route to the multicast group, unicasts MACT to that next hop, and enables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corresponding entry in its multicast route table. This process continues until the node that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originated the chosen RREP (member of tree) is reached. The first member of the multicast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group becomes the leader for that group, which also becomes responsible for maintaining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group sequence number and broadcasting this number to the multicast group. This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update is done through a Group Hello message.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If a member terminates its membership with the group, the multicast tree requires pruning.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Links in the tree are monitored to detect link breakages, and the node that is farther from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group leader (downstream of the break) takes the responsibility to repair the broken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link. If the tree cannot be reconnected, a new leader for the disconnected downstream node is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chosen as follows. If the node that initiated the route rebuilding is a multicast group member, it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becomes the new multicast group leader. On the other hand, if it was not a group member and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has only one next hop for the tree, it prunes itself from the tree by sending its next hop a prune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message. This continues until a group member is reached. Once separate partitions reconnect,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node eventually receives a Group Hello message for the multicast group that contains group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leader information different from the information it already has. If this node is a member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group and if it is a member of the partition whose group leader has the lower IP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address, it can initiate reconnection of the multicast tree.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  <w:r w:rsidRPr="00906140">
        <w:rPr>
          <w:rFonts w:ascii="Times-Bold" w:hAnsi="Times-Bold" w:cs="Times-Bold"/>
          <w:b/>
          <w:bCs/>
          <w:color w:val="000000"/>
          <w:sz w:val="25"/>
          <w:szCs w:val="23"/>
        </w:rPr>
        <w:lastRenderedPageBreak/>
        <w:t>4.2. ODMRP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 mesh-based demand-driven multicast protocol namely On-Demand Multicast Routing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Protocol (ODMRP) [4, 5] which is, similar to Distance Vector Multicast Routing Protocol 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wired network is considered. In this protocol, a source periodically builds a multicast tree for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group by flooding the control packet throughout the network. Nodes that are members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group respond to the flood and join the tree. This is done by the source periodically flooding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JOIN QUERY message throughout the network. Each node receiving this message stores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previous hop from which it received the message. When a group member receives the JOIN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QUERY, it responds by sending a JOIN REPLY to the source, following the previous hop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stored at each node. Nodes that forward a JOIN REPLY create soft forwarding state for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group, which must be renewed by subsequent JOIN REPLY messages. If the node is already an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established forwarding member for that group, then it suppresses any further JOIN REPLY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forwarding in order to reduce channel overhead. The basic trade-off in ODMRP is between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throughput and overhead. A source can increase throughput by sending more frequent JOIN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QUERY messages. Each message rebuilds the multicast mesh, repairing any breaks that have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occurred since the last query, thus increasing the chance for subsequent packets to be delivered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correctly. However, because each query is flooded, increasing the query rate also increases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overhead of the protocol.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4.3. ADMR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second protocol we consider is ADMR [6]. ADMR creates source specific multicast trees,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using an on-demand mechanism that only creates a tree if there is at least one source and one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receiver active for the group. Sources periodically send a network-wide flood, but only at a very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low rate in order to recover from network partitions. In addition, forwarding nodes in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multicast tree may monitor the packet forwarding rate to determine when the tree has broken or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source has become silent. If a link has broken, a node can initiate a repair on its own, and if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source has stopped sending, then any forwarding state is silently removed. Receivers also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monitor the packet reception rate and can re-join the multicast tree if intermediate nodes have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been unable to reconnect the tree.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To join a multicast group, an ADMR receiver floods a MULTICAST SOLICITATION message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throughout the network. When a source receives this message, it responds by sending a unicast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KEEP-ALIVE message to that receiver, confirming that the receiver can join that source.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receiver responds to the KEEP-ALIVE by sending a RECEIVER JOIN along the reverse path.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lastRenderedPageBreak/>
        <w:t>In addition to the receiver’s join mechanism, a source periodically sends a network-wide flood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of a RECEIVER DISCOVERY message. Receivers that get this message respond to it with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RECEIVER JOIN if they are not already connected to the multicast tree. Each node begins 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repair process if it misses a defined threshold of consecutive packets. Receivers do a repair by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broadcasting a new MULTICAST SOLICITATION message. Nodes on the multicast tree send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 REPAIR NOTIFICATION message down its subtree to cancel the repair of downstream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nodes. The most upstream node transmits a hop-limited flood of a RECONNECT message. Any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forwarder receiving this message forwards the RECONNECT up the multicast tree to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source. The source in return responds to the RECONNECT by sending a RECONNECT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REPLY as a unicast message that follows the path of the RECONNECT back to the repairing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node. Nodes on the multicast tree also maintain their forwarding state. They expect to receive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either PASSIVE ACKNOWLEDGEMENT (if a downstream node forwards the packet) or an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EXPLICIT ACKNOWLEDGMENT if it is a last hop router in the tree. If defined thresholds of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consecutive acknowledgments are missed then the forwarding node expire its state.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 all the above three protocols the overhead increases due to dynamic behavior of the node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resulting in link breakages.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6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5. I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MPLEMENTATION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There are three techniques to evaluate the performance namely analytical modeling, simulation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and measurement. In this work, simulation technique had been chosen because it is the most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suitable technique to get more details that can be incorporated and less assumption is required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compared to analytical modeling [15]. The performance evaluations of the protocols due to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have been carried out by implementing the protocols in NS2 simulator [16].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implementation scenario is depicted in the Figure 3. The NS2 requires the mobility model and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traffic pattern as an input. The mobility models have been generated using Java and the resultant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file is converted into NS2 format. The traffic file is generated from the NS2 “cbrgen” tool [16].</w:t>
      </w:r>
    </w:p>
    <w:p w:rsidR="003D06B3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routing protocols are implemented using C++ and is set as parameter to NS2.</w:t>
      </w:r>
    </w:p>
    <w:p w:rsidR="003D06B3" w:rsidRDefault="003D06B3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>
        <w:rPr>
          <w:rFonts w:ascii="Times-Roman" w:hAnsi="Times-Roman" w:cs="Times-Roman"/>
          <w:color w:val="000000"/>
          <w:sz w:val="23"/>
          <w:szCs w:val="21"/>
        </w:rPr>
        <w:lastRenderedPageBreak/>
        <w:t xml:space="preserve">                                             </w:t>
      </w:r>
      <w:r w:rsidRPr="003D06B3">
        <w:rPr>
          <w:rFonts w:ascii="Times-Roman" w:hAnsi="Times-Roman" w:cs="Times-Roman"/>
          <w:noProof/>
          <w:color w:val="000000"/>
          <w:sz w:val="23"/>
          <w:szCs w:val="21"/>
        </w:rPr>
        <w:drawing>
          <wp:inline distT="0" distB="0" distL="0" distR="0">
            <wp:extent cx="3800475" cy="28479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color w:val="000000"/>
          <w:sz w:val="23"/>
          <w:szCs w:val="21"/>
        </w:rPr>
        <w:t xml:space="preserve">                     </w:t>
      </w:r>
    </w:p>
    <w:p w:rsidR="003D06B3" w:rsidRDefault="003D06B3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</w:p>
    <w:p w:rsidR="003D06B3" w:rsidRDefault="003D06B3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>
        <w:rPr>
          <w:rFonts w:ascii="Times-Roman" w:hAnsi="Times-Roman" w:cs="Times-Roman"/>
          <w:color w:val="000000"/>
          <w:sz w:val="23"/>
          <w:szCs w:val="21"/>
        </w:rPr>
        <w:t xml:space="preserve">                              </w:t>
      </w:r>
    </w:p>
    <w:p w:rsidR="003D06B3" w:rsidRDefault="003D06B3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simulation outputs the trace files which are then analyzed using Perl. After extracting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various values from the trace file, the results were obtained. The results were averaged over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several runs with the same simulation environment. The results and discussions are given in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subsequent section.</w:t>
      </w:r>
    </w:p>
    <w:p w:rsidR="009C182F" w:rsidRPr="0041479C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6. S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IMULATION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R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ESULTS AND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P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 xml:space="preserve">ERFORMANCE </w:t>
      </w:r>
      <w:r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C</w:t>
      </w: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OMPARISON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Our simulation models a dynamic mobile ad hoc network of 50 mobile nodes moved in an area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of 1000m by 700m rectangular area. Each node has a uniform transmission range of 150m.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simulation has been run for each of the three mobility model with 10 multicast sessions and 10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nodes in each group. The multicast source and receiver nodes are selected at random. Multiple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runs are conducted for different scenarios and the collected data is averaged over these runs.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mobility scenario generator produced the Random Waypoint, RPGM and Manhattan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patterns as required by the NS-2. Each run of the simulator accepts the scenario files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that describe the exact motion of each node together with exact time at which each change 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motion is to occur. We generated scenario files with varying node speeds. For all these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scenarios MAODV, ODMRP and ADMR routing protocols were used for testing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performance variation due to mobility. The metrics used to measure the performance of routing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protocols are </w:t>
      </w:r>
      <w:r w:rsidRPr="00906140">
        <w:rPr>
          <w:rFonts w:ascii="Times-Bold" w:hAnsi="Times-Bold" w:cs="Times-Bold"/>
          <w:b/>
          <w:bCs/>
          <w:color w:val="323200"/>
          <w:sz w:val="19"/>
          <w:szCs w:val="17"/>
        </w:rPr>
        <w:t>Mobility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9"/>
          <w:szCs w:val="17"/>
        </w:rPr>
        <w:t>Models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>Performance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>Metrics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Random Waypoint,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RPGM and Manhattan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Mobility models</w:t>
      </w: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>Trace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323200"/>
          <w:sz w:val="17"/>
          <w:szCs w:val="15"/>
        </w:rPr>
      </w:pP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Analysis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PDR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Routing Overhead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9"/>
          <w:szCs w:val="17"/>
        </w:rPr>
        <w:t>Results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9"/>
          <w:szCs w:val="17"/>
        </w:rPr>
        <w:t>Routing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9"/>
          <w:szCs w:val="17"/>
        </w:rPr>
        <w:t>Protocol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ODMR PAMDR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Roman" w:hAnsi="Times-Roman" w:cs="Times-Roman"/>
          <w:color w:val="323200"/>
          <w:sz w:val="17"/>
          <w:szCs w:val="15"/>
        </w:rPr>
        <w:t>MAODV</w:t>
      </w:r>
      <w:r w:rsidRPr="00906140">
        <w:rPr>
          <w:rFonts w:ascii="Times-Bold" w:hAnsi="Times-Bold" w:cs="Times-Bold"/>
          <w:b/>
          <w:bCs/>
          <w:color w:val="323200"/>
          <w:sz w:val="17"/>
          <w:szCs w:val="15"/>
        </w:rPr>
        <w:t xml:space="preserve"> </w:t>
      </w:r>
      <w:r w:rsidRPr="00906140">
        <w:rPr>
          <w:rFonts w:ascii="Times-Bold" w:hAnsi="Times-Bold" w:cs="Times-Bold"/>
          <w:b/>
          <w:bCs/>
          <w:color w:val="323200"/>
          <w:sz w:val="19"/>
          <w:szCs w:val="17"/>
        </w:rPr>
        <w:t>SimulationEnvironment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TE2778B88t00" w:hAnsi="TTE2778B88t00" w:cs="TTE2778B88t00"/>
          <w:color w:val="000000"/>
          <w:sz w:val="21"/>
          <w:szCs w:val="19"/>
        </w:rPr>
      </w:pPr>
      <w:r w:rsidRPr="00906140"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1"/>
        </w:rPr>
        <w:lastRenderedPageBreak/>
        <w:t xml:space="preserve">Packet delivery ratio: </w:t>
      </w:r>
      <w:r w:rsidRPr="00906140">
        <w:rPr>
          <w:rFonts w:ascii="Times-Roman" w:hAnsi="Times-Roman" w:cs="Times-Roman"/>
          <w:color w:val="000000"/>
          <w:sz w:val="23"/>
          <w:szCs w:val="21"/>
        </w:rPr>
        <w:t>The ratio of the number of packets originated by the application layer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CBR sources to the number of packets successfully delivered to their CBR sink at the final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destination.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BoldItalic" w:hAnsi="Times-BoldItalic" w:cs="Times-BoldItalic"/>
          <w:b/>
          <w:bCs/>
          <w:i/>
          <w:iCs/>
          <w:color w:val="000000"/>
          <w:sz w:val="23"/>
          <w:szCs w:val="21"/>
        </w:rPr>
        <w:t>Normalized routing overhead</w:t>
      </w:r>
      <w:r w:rsidRPr="00906140">
        <w:rPr>
          <w:rFonts w:ascii="Times-Roman" w:hAnsi="Times-Roman" w:cs="Times-Roman"/>
          <w:color w:val="000000"/>
          <w:sz w:val="23"/>
          <w:szCs w:val="21"/>
        </w:rPr>
        <w:t>: It is the number of control packets transmitted per data packet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received at the destination.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5"/>
          <w:szCs w:val="23"/>
        </w:rPr>
      </w:pPr>
      <w:r w:rsidRPr="00906140">
        <w:rPr>
          <w:rFonts w:ascii="Times-Bold" w:hAnsi="Times-Bold" w:cs="Times-Bold"/>
          <w:b/>
          <w:bCs/>
          <w:color w:val="000000"/>
          <w:sz w:val="25"/>
          <w:szCs w:val="23"/>
        </w:rPr>
        <w:t>6.1. Packet Delivery Ratio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Out of the three routing protocols, it is observed that MAODV performs better than the other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two protocols in term of packet delivery ratio which is shown in Figures 4, 5 and 6. Figures 7,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8 and 9 shows that the packet delivery ratios in Random Way Point model for the three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protocols do not have sudden change when the speed of the mobile node increases. Thus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Random Waypoint mobility model performs fairly well in all the three protocols.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MAODV has the highest packet delivery ratio when compared to ODMRP and ADMR. In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MAODV there is significant decrease in the packet delivery ratio when the speed of the mobile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node increases. It is obvious that when the mobile node moves with greater speed there are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more chances for link breakage and result in less packet delivery ratio.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throughput of ODMRP protocol depends purely on the mobility model and not much based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on the speed of the mobile nodes. RPGM mobility model gives the better packet delivery ratio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for ODMRP and the Manhattan model gives the worst packet delivery ratio because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lower reachability. This ordering from the best to worst is roughly predicted by link changes.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ADMR is able to maintain high throughput for nearly all mobility models even as the speed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increases. This is due to two mechanisms followed in the protocol. First, the forwarding nodes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are able to initiate local repair mechanism of the multicast tree when the packet loss is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occurring due to link breakage. Secondly, the receivers that are experiencing high packet loss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can request the protocol to switch to flooding in order to control the packet loss.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3"/>
          <w:szCs w:val="21"/>
        </w:rPr>
      </w:pPr>
      <w:r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6.2. Routing Overhead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From the figure 10 to figure 15, we observe that MAODV has the highest routing overhead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when compared to ODMRP and ADMR among all the three mobility models. Generally,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routing overhead increases with the speed of the mobile nodes. RPGM model gives minimum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overhead as it supports the group movement and hence ensures more reachability.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  <w:r w:rsidRPr="00906140">
        <w:rPr>
          <w:rFonts w:ascii="Helvetica" w:hAnsi="Helvetica" w:cs="Helvetica"/>
          <w:color w:val="000000"/>
          <w:sz w:val="17"/>
          <w:szCs w:val="15"/>
        </w:rPr>
        <w:t xml:space="preserve">                                                             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  <w:r w:rsidRPr="00906140">
        <w:rPr>
          <w:rFonts w:ascii="Helvetica" w:hAnsi="Helvetica" w:cs="Helvetica"/>
          <w:color w:val="000000"/>
          <w:sz w:val="17"/>
          <w:szCs w:val="15"/>
        </w:rPr>
        <w:t xml:space="preserve">                                     </w:t>
      </w:r>
      <w:r w:rsidRPr="00906140">
        <w:rPr>
          <w:rFonts w:ascii="Helvetica" w:hAnsi="Helvetica" w:cs="Helvetica"/>
          <w:noProof/>
          <w:color w:val="000000"/>
          <w:sz w:val="17"/>
          <w:szCs w:val="15"/>
        </w:rPr>
        <w:drawing>
          <wp:inline distT="0" distB="0" distL="0" distR="0">
            <wp:extent cx="5943600" cy="1975399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7"/>
          <w:szCs w:val="15"/>
        </w:rPr>
      </w:pP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MAODV has the highest routing overhead for RPGM model than the other two models. This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is because in group mobility model the link failures between different groups leads to changes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with respect to the connection pattern. Hence the dynamic tree construction requires more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control packets. ODMRP has the least routing overhead for RPGM model as it the mesh based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routing protocol and it provides more than one path between two different nodes. ADMR has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the minimum routing overhead compared to MADOV protocol over all the mobility models as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it uses flooding at higher speeds.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</w:p>
    <w:p w:rsidR="009C182F" w:rsidRPr="00906140" w:rsidRDefault="0041479C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>
        <w:rPr>
          <w:rFonts w:ascii="Times-Roman" w:hAnsi="Times-Roman" w:cs="Times-Roman"/>
          <w:noProof/>
          <w:color w:val="000000"/>
          <w:sz w:val="23"/>
          <w:szCs w:val="21"/>
        </w:rPr>
        <w:drawing>
          <wp:inline distT="0" distB="0" distL="0" distR="0">
            <wp:extent cx="5943600" cy="2968662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EE" w:rsidRPr="0041479C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            </w:t>
      </w:r>
    </w:p>
    <w:p w:rsidR="009C182F" w:rsidRPr="0041479C" w:rsidRDefault="0041479C" w:rsidP="00906140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color w:val="000000"/>
          <w:sz w:val="28"/>
          <w:szCs w:val="26"/>
        </w:rPr>
      </w:pPr>
      <w:r w:rsidRPr="0041479C">
        <w:rPr>
          <w:rFonts w:ascii="Times-Bold" w:hAnsi="Times-Bold" w:cs="Times-Bold"/>
          <w:b/>
          <w:bCs/>
          <w:color w:val="000000"/>
          <w:sz w:val="28"/>
          <w:szCs w:val="26"/>
        </w:rPr>
        <w:lastRenderedPageBreak/>
        <w:drawing>
          <wp:inline distT="0" distB="0" distL="0" distR="0">
            <wp:extent cx="5943600" cy="4906851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82F" w:rsidRPr="00906140">
        <w:rPr>
          <w:rFonts w:ascii="Times-Bold" w:hAnsi="Times-Bold" w:cs="Times-Bold"/>
          <w:b/>
          <w:bCs/>
          <w:color w:val="000000"/>
          <w:sz w:val="28"/>
          <w:szCs w:val="26"/>
        </w:rPr>
        <w:t>7. C</w:t>
      </w:r>
      <w:r w:rsidR="009C182F" w:rsidRPr="00906140">
        <w:rPr>
          <w:rFonts w:ascii="Times-Bold" w:hAnsi="Times-Bold" w:cs="Times-Bold"/>
          <w:b/>
          <w:bCs/>
          <w:color w:val="000000"/>
          <w:sz w:val="23"/>
          <w:szCs w:val="21"/>
        </w:rPr>
        <w:t>ONCLUSION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 this paper, we analyzed the impact of mobility pattern on multicast routing performance of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mobile ad hoc networks. We observe that in addition to the strengths and weaknesses of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individual multicast routing protocols, the mobility patterns does also have influence on the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performance of the routing protocols. The connectivity of the mobile nodes, route setup and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repair time are the major factors that affect protocol performance. This conclusion is consistent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with the observation of the previous such studies on unicast routing protocols. There is no clear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winner among the protocols in our case, since different mobility patterns seem to give different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performance rankings of the protocols. This work can be further explored to study the impact of</w:t>
      </w:r>
    </w:p>
    <w:p w:rsidR="0041479C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mobility on the performance of other multicast routing protocols. Several other parameters such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proofErr w:type="gramStart"/>
      <w:r w:rsidRPr="00906140">
        <w:rPr>
          <w:rFonts w:ascii="Times-Roman" w:hAnsi="Times-Roman" w:cs="Times-Roman"/>
          <w:color w:val="000000"/>
          <w:sz w:val="23"/>
          <w:szCs w:val="21"/>
        </w:rPr>
        <w:t>as</w:t>
      </w:r>
      <w:proofErr w:type="gramEnd"/>
      <w:r w:rsidRPr="00906140">
        <w:rPr>
          <w:rFonts w:ascii="Times-Roman" w:hAnsi="Times-Roman" w:cs="Times-Roman"/>
          <w:color w:val="000000"/>
          <w:sz w:val="23"/>
          <w:szCs w:val="21"/>
        </w:rPr>
        <w:t xml:space="preserve"> traffic patterns, node density and initial placement pattern of nodes may affect the routing</w:t>
      </w:r>
    </w:p>
    <w:p w:rsidR="009C182F" w:rsidRPr="00906140" w:rsidRDefault="009C182F" w:rsidP="0090614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3"/>
          <w:szCs w:val="21"/>
        </w:rPr>
      </w:pPr>
      <w:r w:rsidRPr="00906140">
        <w:rPr>
          <w:rFonts w:ascii="Times-Roman" w:hAnsi="Times-Roman" w:cs="Times-Roman"/>
          <w:color w:val="000000"/>
          <w:sz w:val="23"/>
          <w:szCs w:val="21"/>
        </w:rPr>
        <w:t>performance and hence this work can be extended to investigate them further.</w:t>
      </w:r>
    </w:p>
    <w:p w:rsidR="00BE19B8" w:rsidRPr="00906140" w:rsidRDefault="00BE19B8" w:rsidP="00906140">
      <w:pPr>
        <w:spacing w:line="360" w:lineRule="auto"/>
        <w:rPr>
          <w:sz w:val="28"/>
          <w:szCs w:val="28"/>
        </w:rPr>
      </w:pPr>
    </w:p>
    <w:sectPr w:rsidR="00BE19B8" w:rsidRPr="00906140" w:rsidSect="00D9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778B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182F"/>
    <w:rsid w:val="000C05EE"/>
    <w:rsid w:val="002D58FD"/>
    <w:rsid w:val="003D06B3"/>
    <w:rsid w:val="0041479C"/>
    <w:rsid w:val="004F6325"/>
    <w:rsid w:val="005A0FA2"/>
    <w:rsid w:val="00606A65"/>
    <w:rsid w:val="00774F69"/>
    <w:rsid w:val="00845E39"/>
    <w:rsid w:val="00906140"/>
    <w:rsid w:val="009C182F"/>
    <w:rsid w:val="009F31FF"/>
    <w:rsid w:val="00BE19B8"/>
    <w:rsid w:val="00C51A23"/>
    <w:rsid w:val="00CA0570"/>
    <w:rsid w:val="00D9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cselab</dc:creator>
  <cp:keywords/>
  <dc:description/>
  <cp:lastModifiedBy>user</cp:lastModifiedBy>
  <cp:revision>11</cp:revision>
  <dcterms:created xsi:type="dcterms:W3CDTF">2011-02-22T04:12:00Z</dcterms:created>
  <dcterms:modified xsi:type="dcterms:W3CDTF">2011-02-22T08:30:00Z</dcterms:modified>
</cp:coreProperties>
</file>